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A11E" w14:textId="4725960B" w:rsidR="00A45E84" w:rsidRDefault="006A429E" w:rsidP="00A45E84">
      <w:pPr>
        <w:rPr>
          <w:rFonts w:ascii="Corbel" w:hAnsi="Corbel"/>
          <w:b/>
        </w:rPr>
      </w:pPr>
      <w:r w:rsidRPr="006A429E">
        <w:rPr>
          <w:rFonts w:ascii="Corbel" w:hAnsi="Corbel"/>
          <w:b/>
        </w:rPr>
        <w:t xml:space="preserve">Argumentative Writing: Methods for Teaching </w:t>
      </w:r>
      <w:r w:rsidR="00AB1B98">
        <w:rPr>
          <w:rFonts w:ascii="Corbel" w:hAnsi="Corbel"/>
          <w:b/>
        </w:rPr>
        <w:t>‘</w:t>
      </w:r>
      <w:r w:rsidRPr="006A429E">
        <w:rPr>
          <w:rFonts w:ascii="Corbel" w:hAnsi="Corbel"/>
          <w:b/>
        </w:rPr>
        <w:t>Extending</w:t>
      </w:r>
      <w:r w:rsidR="00AB1B98">
        <w:rPr>
          <w:rFonts w:ascii="Corbel" w:hAnsi="Corbel"/>
          <w:b/>
        </w:rPr>
        <w:t>’</w:t>
      </w:r>
      <w:bookmarkStart w:id="0" w:name="_GoBack"/>
      <w:bookmarkEnd w:id="0"/>
    </w:p>
    <w:p w14:paraId="1B30BDFB" w14:textId="77777777" w:rsidR="002C14CD" w:rsidRPr="002C14CD" w:rsidRDefault="002C14CD" w:rsidP="002C14CD">
      <w:pPr>
        <w:rPr>
          <w:rFonts w:ascii="Corbel" w:hAnsi="Corbel"/>
        </w:rPr>
      </w:pPr>
      <w:r w:rsidRPr="002C14CD">
        <w:rPr>
          <w:rFonts w:ascii="Corbel" w:hAnsi="Corbel"/>
        </w:rPr>
        <w:t xml:space="preserve">Jessica Shumake, University of Arizona, </w:t>
      </w:r>
      <w:hyperlink r:id="rId8" w:history="1">
        <w:r w:rsidRPr="002C14CD">
          <w:rPr>
            <w:rStyle w:val="Hyperlink"/>
            <w:rFonts w:ascii="Corbel" w:hAnsi="Corbel"/>
          </w:rPr>
          <w:t>shumake@email.arizona.edu</w:t>
        </w:r>
      </w:hyperlink>
    </w:p>
    <w:p w14:paraId="47FA8BD3" w14:textId="594BAB28" w:rsidR="002C14CD" w:rsidRPr="002C14CD" w:rsidRDefault="002C14CD" w:rsidP="002C14CD">
      <w:pPr>
        <w:rPr>
          <w:rFonts w:ascii="Corbel" w:hAnsi="Corbel"/>
          <w:lang w:val="en-US"/>
        </w:rPr>
      </w:pPr>
      <w:r w:rsidRPr="002C14CD">
        <w:rPr>
          <w:rFonts w:ascii="Corbel" w:hAnsi="Corbel"/>
          <w:lang w:val="en-US"/>
        </w:rPr>
        <w:t>Advanced Invitational Summer Institute</w:t>
      </w:r>
      <w:r>
        <w:rPr>
          <w:rFonts w:ascii="Corbel" w:hAnsi="Corbel"/>
          <w:lang w:val="en-US"/>
        </w:rPr>
        <w:t xml:space="preserve">, </w:t>
      </w:r>
      <w:r w:rsidRPr="002C14CD">
        <w:rPr>
          <w:rFonts w:ascii="Corbel" w:hAnsi="Corbel"/>
          <w:lang w:val="en-US"/>
        </w:rPr>
        <w:t>Southern Arizona Writing Project</w:t>
      </w:r>
    </w:p>
    <w:p w14:paraId="5A813CDD" w14:textId="77777777" w:rsidR="006A429E" w:rsidRPr="003C64A2" w:rsidRDefault="006A429E" w:rsidP="00A45E84">
      <w:pPr>
        <w:rPr>
          <w:rFonts w:ascii="Corbel" w:hAnsi="Corbel"/>
        </w:rPr>
      </w:pPr>
    </w:p>
    <w:p w14:paraId="0A91F463" w14:textId="77777777" w:rsidR="00A45E84" w:rsidRPr="003C64A2" w:rsidRDefault="00A45E84" w:rsidP="00A45E84">
      <w:pPr>
        <w:rPr>
          <w:rFonts w:ascii="Corbel" w:hAnsi="Corbel"/>
          <w:b/>
        </w:rPr>
      </w:pPr>
      <w:r w:rsidRPr="003C64A2">
        <w:rPr>
          <w:rFonts w:ascii="Corbel" w:hAnsi="Corbel"/>
          <w:b/>
        </w:rPr>
        <w:t>Goals (write On the Board):</w:t>
      </w:r>
    </w:p>
    <w:p w14:paraId="1C593071" w14:textId="0A3F434A" w:rsidR="00A45E84" w:rsidRPr="003C64A2" w:rsidRDefault="00A45E84" w:rsidP="00A45E84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3C64A2">
        <w:rPr>
          <w:rFonts w:ascii="Corbel" w:hAnsi="Corbel"/>
        </w:rPr>
        <w:t xml:space="preserve">To </w:t>
      </w:r>
      <w:r w:rsidR="00E17254">
        <w:rPr>
          <w:rFonts w:ascii="Corbel" w:hAnsi="Corbel"/>
        </w:rPr>
        <w:t>understand,</w:t>
      </w:r>
      <w:r w:rsidR="007E38D3">
        <w:rPr>
          <w:rFonts w:ascii="Corbel" w:hAnsi="Corbel"/>
        </w:rPr>
        <w:t xml:space="preserve"> reflect </w:t>
      </w:r>
      <w:r w:rsidR="00E17254">
        <w:rPr>
          <w:rFonts w:ascii="Corbel" w:hAnsi="Corbel"/>
        </w:rPr>
        <w:t>upon, and practice,</w:t>
      </w:r>
      <w:r w:rsidR="007E38D3">
        <w:rPr>
          <w:rFonts w:ascii="Corbel" w:hAnsi="Corbel"/>
        </w:rPr>
        <w:t xml:space="preserve"> </w:t>
      </w:r>
      <w:r w:rsidR="003839B9">
        <w:rPr>
          <w:rFonts w:ascii="Corbel" w:hAnsi="Corbel"/>
        </w:rPr>
        <w:t>the concept of ‘</w:t>
      </w:r>
      <w:r w:rsidR="00D8130C">
        <w:rPr>
          <w:rFonts w:ascii="Corbel" w:hAnsi="Corbel"/>
        </w:rPr>
        <w:t>extending</w:t>
      </w:r>
      <w:r w:rsidR="003839B9">
        <w:rPr>
          <w:rFonts w:ascii="Corbel" w:hAnsi="Corbel"/>
        </w:rPr>
        <w:t>.’</w:t>
      </w:r>
    </w:p>
    <w:p w14:paraId="24A4148D" w14:textId="7FD8FC1A" w:rsidR="00A45E84" w:rsidRPr="003C64A2" w:rsidRDefault="00A45E84" w:rsidP="00A45E84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3C64A2">
        <w:rPr>
          <w:rFonts w:ascii="Corbel" w:hAnsi="Corbel"/>
        </w:rPr>
        <w:t xml:space="preserve">To learn </w:t>
      </w:r>
      <w:r w:rsidR="00AB1B98">
        <w:rPr>
          <w:rFonts w:ascii="Corbel" w:hAnsi="Corbel"/>
        </w:rPr>
        <w:t>how to scaffold</w:t>
      </w:r>
      <w:r w:rsidR="003839B9">
        <w:rPr>
          <w:rFonts w:ascii="Corbel" w:hAnsi="Corbel"/>
        </w:rPr>
        <w:t xml:space="preserve"> </w:t>
      </w:r>
      <w:r w:rsidR="00AB1B98">
        <w:rPr>
          <w:rFonts w:ascii="Corbel" w:hAnsi="Corbel"/>
        </w:rPr>
        <w:t>students’</w:t>
      </w:r>
      <w:r w:rsidR="003839B9">
        <w:rPr>
          <w:rFonts w:ascii="Corbel" w:hAnsi="Corbel"/>
        </w:rPr>
        <w:t xml:space="preserve"> argumentative </w:t>
      </w:r>
      <w:r w:rsidRPr="003C64A2">
        <w:rPr>
          <w:rFonts w:ascii="Corbel" w:hAnsi="Corbel"/>
        </w:rPr>
        <w:t>writing</w:t>
      </w:r>
      <w:r w:rsidR="003839B9">
        <w:rPr>
          <w:rFonts w:ascii="Corbel" w:hAnsi="Corbel"/>
        </w:rPr>
        <w:t>.</w:t>
      </w:r>
      <w:r w:rsidR="00D8130C">
        <w:rPr>
          <w:rFonts w:ascii="Corbel" w:hAnsi="Corbel"/>
        </w:rPr>
        <w:t xml:space="preserve"> </w:t>
      </w:r>
    </w:p>
    <w:p w14:paraId="45B53339" w14:textId="6DE0CA7F" w:rsidR="00A45E84" w:rsidRPr="003C64A2" w:rsidRDefault="00A45E84" w:rsidP="00A45E84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3C64A2">
        <w:rPr>
          <w:rFonts w:ascii="Corbel" w:hAnsi="Corbel"/>
        </w:rPr>
        <w:t xml:space="preserve">To </w:t>
      </w:r>
      <w:r w:rsidR="00D8130C">
        <w:rPr>
          <w:rFonts w:ascii="Corbel" w:hAnsi="Corbel"/>
        </w:rPr>
        <w:t>practice</w:t>
      </w:r>
      <w:r w:rsidR="007E38D3">
        <w:rPr>
          <w:rFonts w:ascii="Corbel" w:hAnsi="Corbel"/>
        </w:rPr>
        <w:t xml:space="preserve"> supporting students’</w:t>
      </w:r>
      <w:r w:rsidR="00D8130C">
        <w:rPr>
          <w:rFonts w:ascii="Corbel" w:hAnsi="Corbel"/>
        </w:rPr>
        <w:t xml:space="preserve"> </w:t>
      </w:r>
      <w:r w:rsidR="003839B9">
        <w:rPr>
          <w:rFonts w:ascii="Corbel" w:hAnsi="Corbel"/>
        </w:rPr>
        <w:t>argumentative writing via the Joseph Harris move “extending.”</w:t>
      </w:r>
    </w:p>
    <w:p w14:paraId="08C369A3" w14:textId="77777777" w:rsidR="00A45E84" w:rsidRPr="003C64A2" w:rsidRDefault="00A45E84" w:rsidP="00A45E84">
      <w:pPr>
        <w:rPr>
          <w:rFonts w:ascii="Corbel" w:hAnsi="Corbel"/>
        </w:rPr>
      </w:pPr>
    </w:p>
    <w:p w14:paraId="4BB843BE" w14:textId="77777777" w:rsidR="00A45E84" w:rsidRPr="00640B71" w:rsidRDefault="00A45E84" w:rsidP="00A45E84">
      <w:pPr>
        <w:rPr>
          <w:rFonts w:ascii="Corbel" w:hAnsi="Corbel"/>
          <w:b/>
        </w:rPr>
      </w:pPr>
      <w:r w:rsidRPr="00640B71">
        <w:rPr>
          <w:rFonts w:ascii="Corbel" w:hAnsi="Corbel"/>
          <w:b/>
        </w:rPr>
        <w:t>Materials Needed:</w:t>
      </w:r>
    </w:p>
    <w:p w14:paraId="770BAC55" w14:textId="0DB07E84" w:rsidR="00A45E84" w:rsidRDefault="00E85CED" w:rsidP="00A45E84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PowerPoint</w:t>
      </w:r>
      <w:r w:rsidR="00713118">
        <w:rPr>
          <w:rFonts w:ascii="Corbel" w:hAnsi="Corbel"/>
        </w:rPr>
        <w:t xml:space="preserve"> on the Harris Move ‘Extending’</w:t>
      </w:r>
    </w:p>
    <w:p w14:paraId="2E5BBADD" w14:textId="126BD58C" w:rsidR="00A45E84" w:rsidRDefault="00E85CED" w:rsidP="00AB1B98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Projector Dongle, projector, speakers, and computer</w:t>
      </w:r>
    </w:p>
    <w:p w14:paraId="4D13071F" w14:textId="51C0605C" w:rsidR="003D5139" w:rsidRDefault="003D5139" w:rsidP="00AB1B98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Videos queued</w:t>
      </w:r>
    </w:p>
    <w:p w14:paraId="6E0505E7" w14:textId="47C149D2" w:rsidR="003D5139" w:rsidRDefault="003D5139" w:rsidP="003D5139">
      <w:pPr>
        <w:pStyle w:val="ListParagraph"/>
        <w:numPr>
          <w:ilvl w:val="0"/>
          <w:numId w:val="11"/>
        </w:numPr>
        <w:rPr>
          <w:rFonts w:ascii="Corbel" w:hAnsi="Corbel"/>
        </w:rPr>
      </w:pPr>
      <w:r>
        <w:rPr>
          <w:rFonts w:ascii="Corbel" w:hAnsi="Corbel"/>
        </w:rPr>
        <w:t xml:space="preserve">MC Hammer: </w:t>
      </w:r>
      <w:hyperlink r:id="rId9" w:history="1">
        <w:r w:rsidRPr="003D5139">
          <w:rPr>
            <w:rStyle w:val="Hyperlink"/>
            <w:rFonts w:ascii="Corbel" w:hAnsi="Corbel"/>
          </w:rPr>
          <w:t>https://youtu.be/wiyYozeOoKs</w:t>
        </w:r>
      </w:hyperlink>
    </w:p>
    <w:p w14:paraId="4B7DB70F" w14:textId="53166B5B" w:rsidR="00565B82" w:rsidRPr="00565B82" w:rsidRDefault="003D5139" w:rsidP="00565B82">
      <w:pPr>
        <w:pStyle w:val="ListParagraph"/>
        <w:numPr>
          <w:ilvl w:val="0"/>
          <w:numId w:val="11"/>
        </w:numPr>
        <w:rPr>
          <w:rFonts w:ascii="Corbel" w:hAnsi="Corbel"/>
        </w:rPr>
      </w:pPr>
      <w:r>
        <w:rPr>
          <w:rFonts w:ascii="Corbel" w:hAnsi="Corbel"/>
        </w:rPr>
        <w:t>Ed Lee Campaign:</w:t>
      </w:r>
      <w:r w:rsidR="00565B82">
        <w:rPr>
          <w:rFonts w:ascii="Corbel" w:hAnsi="Corbel"/>
        </w:rPr>
        <w:t xml:space="preserve"> </w:t>
      </w:r>
      <w:hyperlink r:id="rId10" w:history="1">
        <w:r w:rsidR="00565B82" w:rsidRPr="00565B82">
          <w:rPr>
            <w:rStyle w:val="Hyperlink"/>
            <w:rFonts w:ascii="Corbel" w:hAnsi="Corbel"/>
          </w:rPr>
          <w:t>https://youtu.be/fbdd_Fasz0k</w:t>
        </w:r>
      </w:hyperlink>
    </w:p>
    <w:p w14:paraId="5D384331" w14:textId="2A40A98E" w:rsidR="00FA4010" w:rsidRPr="0038381C" w:rsidRDefault="00565B82" w:rsidP="0038381C">
      <w:pPr>
        <w:pStyle w:val="ListParagraph"/>
        <w:numPr>
          <w:ilvl w:val="0"/>
          <w:numId w:val="11"/>
        </w:numPr>
        <w:rPr>
          <w:rFonts w:ascii="Corbel" w:hAnsi="Corbel"/>
        </w:rPr>
      </w:pPr>
      <w:r>
        <w:rPr>
          <w:rFonts w:ascii="Corbel" w:hAnsi="Corbel"/>
        </w:rPr>
        <w:t xml:space="preserve">Karaoke version of Uptown Funk for extending dance: </w:t>
      </w:r>
      <w:hyperlink r:id="rId11" w:history="1">
        <w:r w:rsidRPr="00565B82">
          <w:rPr>
            <w:rStyle w:val="Hyperlink"/>
            <w:rFonts w:ascii="Corbel" w:hAnsi="Corbel"/>
          </w:rPr>
          <w:t>https://youtu.be/MIvbL01uqpU</w:t>
        </w:r>
      </w:hyperlink>
    </w:p>
    <w:p w14:paraId="032533B2" w14:textId="77777777" w:rsidR="00AB1B98" w:rsidRDefault="00AB1B98" w:rsidP="00AB1B98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Photocopies of:</w:t>
      </w:r>
    </w:p>
    <w:p w14:paraId="4CE39D19" w14:textId="77777777" w:rsidR="00AB1B98" w:rsidRDefault="009D2FFF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 xml:space="preserve">1) </w:t>
      </w:r>
      <w:r w:rsidR="00AB1B98" w:rsidRPr="00AB1B98">
        <w:rPr>
          <w:rFonts w:ascii="Corbel" w:hAnsi="Corbel"/>
        </w:rPr>
        <w:t xml:space="preserve">Metaphoric thinking images 1-5 (vehicle, robot, recipe, head, architectural drawing, paper doll) </w:t>
      </w:r>
    </w:p>
    <w:p w14:paraId="71CB9EE6" w14:textId="77777777" w:rsidR="00AB1B98" w:rsidRDefault="00AB1B98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 xml:space="preserve">2) Collaborative Storyboard </w:t>
      </w:r>
    </w:p>
    <w:p w14:paraId="11D9F85E" w14:textId="77777777" w:rsidR="00AB1B98" w:rsidRDefault="00AB1B98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 xml:space="preserve">3) Sengupta’s article and Schulten’s discussion questions </w:t>
      </w:r>
    </w:p>
    <w:p w14:paraId="6A7FDEF0" w14:textId="518BB04A" w:rsidR="00AB1B98" w:rsidRDefault="00AB1B98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 xml:space="preserve">4) </w:t>
      </w:r>
      <w:r w:rsidR="00F84FF7">
        <w:rPr>
          <w:rFonts w:ascii="Corbel" w:hAnsi="Corbel"/>
        </w:rPr>
        <w:t>E</w:t>
      </w:r>
      <w:r>
        <w:rPr>
          <w:rFonts w:ascii="Corbel" w:hAnsi="Corbel"/>
        </w:rPr>
        <w:t>xtending sentence starters</w:t>
      </w:r>
    </w:p>
    <w:p w14:paraId="328C3EF1" w14:textId="7A98EE09" w:rsidR="00AB1B98" w:rsidRDefault="00AB1B98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>5</w:t>
      </w:r>
      <w:r w:rsidR="009D2FFF" w:rsidRPr="00AB1B98">
        <w:rPr>
          <w:rFonts w:ascii="Corbel" w:hAnsi="Corbel"/>
        </w:rPr>
        <w:t xml:space="preserve">) </w:t>
      </w:r>
      <w:r w:rsidR="00F84FF7">
        <w:rPr>
          <w:rFonts w:ascii="Corbel" w:hAnsi="Corbel"/>
        </w:rPr>
        <w:t>G</w:t>
      </w:r>
      <w:r>
        <w:rPr>
          <w:rFonts w:ascii="Corbel" w:hAnsi="Corbel"/>
        </w:rPr>
        <w:t>raphic organizer/chart</w:t>
      </w:r>
    </w:p>
    <w:p w14:paraId="351395A3" w14:textId="4C87E460" w:rsidR="00E85CED" w:rsidRPr="00AB1B98" w:rsidRDefault="00AB1B98" w:rsidP="00AB1B98">
      <w:pPr>
        <w:pStyle w:val="ListParagraph"/>
        <w:rPr>
          <w:rFonts w:ascii="Corbel" w:hAnsi="Corbel"/>
        </w:rPr>
      </w:pPr>
      <w:r w:rsidRPr="00AB1B98">
        <w:rPr>
          <w:rFonts w:ascii="Corbel" w:hAnsi="Corbel"/>
        </w:rPr>
        <w:t>6</w:t>
      </w:r>
      <w:r w:rsidR="009D2FFF" w:rsidRPr="00AB1B98">
        <w:rPr>
          <w:rFonts w:ascii="Corbel" w:hAnsi="Corbel"/>
        </w:rPr>
        <w:t xml:space="preserve">) </w:t>
      </w:r>
      <w:r w:rsidR="00F84FF7">
        <w:rPr>
          <w:rFonts w:ascii="Corbel" w:hAnsi="Corbel"/>
        </w:rPr>
        <w:t>F</w:t>
      </w:r>
      <w:r w:rsidR="00826C77" w:rsidRPr="00AB1B98">
        <w:rPr>
          <w:rFonts w:ascii="Corbel" w:hAnsi="Corbel"/>
        </w:rPr>
        <w:t xml:space="preserve">eedback and reflection </w:t>
      </w:r>
      <w:r w:rsidR="009D2FFF" w:rsidRPr="00AB1B98">
        <w:rPr>
          <w:rFonts w:ascii="Corbel" w:hAnsi="Corbel"/>
        </w:rPr>
        <w:t>document</w:t>
      </w:r>
    </w:p>
    <w:p w14:paraId="2D541431" w14:textId="77777777" w:rsidR="00A45E84" w:rsidRPr="00AB1B98" w:rsidRDefault="00A45E84" w:rsidP="00AB1B98">
      <w:pPr>
        <w:rPr>
          <w:rFonts w:ascii="Corbel" w:hAnsi="Corbel"/>
        </w:rPr>
      </w:pPr>
    </w:p>
    <w:p w14:paraId="0D9772B9" w14:textId="04E80B4C" w:rsidR="00A45E84" w:rsidRPr="008E2737" w:rsidRDefault="00A45E84" w:rsidP="00A45E84">
      <w:pPr>
        <w:rPr>
          <w:rFonts w:ascii="Corbel" w:hAnsi="Corbel"/>
          <w:b/>
          <w:color w:val="008000"/>
        </w:rPr>
      </w:pPr>
      <w:r w:rsidRPr="00640B71">
        <w:rPr>
          <w:rFonts w:ascii="Corbel" w:hAnsi="Corbel"/>
          <w:b/>
        </w:rPr>
        <w:t>Agenda</w:t>
      </w:r>
      <w:r w:rsidR="004C73ED">
        <w:rPr>
          <w:rFonts w:ascii="Corbel" w:hAnsi="Corbel"/>
          <w:b/>
        </w:rPr>
        <w:t xml:space="preserve"> for Douglas </w:t>
      </w:r>
      <w:r w:rsidR="004C73ED" w:rsidRPr="008E2737">
        <w:rPr>
          <w:rFonts w:ascii="Corbel" w:hAnsi="Corbel"/>
          <w:b/>
        </w:rPr>
        <w:t>lesson</w:t>
      </w:r>
      <w:r w:rsidR="0055119C" w:rsidRPr="008E2737">
        <w:rPr>
          <w:rFonts w:ascii="Corbel" w:hAnsi="Corbel"/>
          <w:b/>
        </w:rPr>
        <w:t xml:space="preserve"> </w:t>
      </w:r>
      <w:r w:rsidR="0055119C" w:rsidRPr="008E2737">
        <w:rPr>
          <w:rFonts w:ascii="Corbel" w:hAnsi="Corbel"/>
          <w:b/>
          <w:color w:val="008000"/>
        </w:rPr>
        <w:t>(</w:t>
      </w:r>
      <w:r w:rsidR="00E100DE" w:rsidRPr="008E2737">
        <w:rPr>
          <w:rFonts w:ascii="Corbel" w:hAnsi="Corbel"/>
          <w:b/>
          <w:color w:val="008000"/>
          <w:u w:val="single"/>
        </w:rPr>
        <w:t>paced</w:t>
      </w:r>
      <w:r w:rsidR="0055119C" w:rsidRPr="008E2737">
        <w:rPr>
          <w:rFonts w:ascii="Corbel" w:hAnsi="Corbel"/>
          <w:b/>
          <w:color w:val="008000"/>
          <w:u w:val="single"/>
        </w:rPr>
        <w:t xml:space="preserve"> </w:t>
      </w:r>
      <w:r w:rsidR="00E100DE" w:rsidRPr="008E2737">
        <w:rPr>
          <w:rFonts w:ascii="Corbel" w:hAnsi="Corbel"/>
          <w:b/>
          <w:color w:val="008000"/>
          <w:u w:val="single"/>
        </w:rPr>
        <w:t xml:space="preserve">for approx. </w:t>
      </w:r>
      <w:r w:rsidR="0055119C" w:rsidRPr="008E2737">
        <w:rPr>
          <w:rFonts w:ascii="Corbel" w:hAnsi="Corbel"/>
          <w:b/>
          <w:color w:val="008000"/>
          <w:u w:val="single"/>
        </w:rPr>
        <w:t>110 minutes, adjust as needed</w:t>
      </w:r>
      <w:r w:rsidR="00E100DE" w:rsidRPr="008E2737">
        <w:rPr>
          <w:rFonts w:ascii="Corbel" w:hAnsi="Corbel"/>
          <w:b/>
          <w:color w:val="008000"/>
          <w:u w:val="single"/>
        </w:rPr>
        <w:t>—designate a timekeeper!</w:t>
      </w:r>
      <w:r w:rsidR="0055119C" w:rsidRPr="008E2737">
        <w:rPr>
          <w:rFonts w:ascii="Corbel" w:hAnsi="Corbel"/>
          <w:b/>
          <w:color w:val="008000"/>
        </w:rPr>
        <w:t>):</w:t>
      </w:r>
    </w:p>
    <w:p w14:paraId="0618CB4C" w14:textId="78118B20" w:rsidR="00A45E84" w:rsidRDefault="00760BF5" w:rsidP="00A45E84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Introduce yourself</w:t>
      </w:r>
      <w:r w:rsidR="005F4E01">
        <w:rPr>
          <w:rFonts w:ascii="Corbel" w:hAnsi="Corbel"/>
        </w:rPr>
        <w:t xml:space="preserve"> </w:t>
      </w:r>
      <w:r w:rsidR="00F97CD2">
        <w:rPr>
          <w:rFonts w:ascii="Corbel" w:hAnsi="Corbel"/>
          <w:b/>
        </w:rPr>
        <w:t>(2 minutes)</w:t>
      </w:r>
    </w:p>
    <w:p w14:paraId="233676F2" w14:textId="59EA7833" w:rsidR="00713118" w:rsidRDefault="004C73ED" w:rsidP="00A45E84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Build on a picture</w:t>
      </w:r>
      <w:r w:rsidR="00AB1B98">
        <w:rPr>
          <w:rFonts w:ascii="Corbel" w:hAnsi="Corbel"/>
        </w:rPr>
        <w:t xml:space="preserve"> (metaphorical extension) </w:t>
      </w:r>
      <w:r>
        <w:rPr>
          <w:rFonts w:ascii="Corbel" w:hAnsi="Corbel"/>
        </w:rPr>
        <w:t xml:space="preserve">activity </w:t>
      </w:r>
      <w:r w:rsidRPr="00FE7F43">
        <w:rPr>
          <w:rFonts w:ascii="Corbel" w:hAnsi="Corbel"/>
          <w:b/>
        </w:rPr>
        <w:t>(10 minutes)</w:t>
      </w:r>
    </w:p>
    <w:p w14:paraId="40F7B37F" w14:textId="6716E96E" w:rsidR="004C73ED" w:rsidRDefault="00F84FF7" w:rsidP="00A45E84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Collaborative story extension and share </w:t>
      </w:r>
      <w:r w:rsidRPr="00FE7F43">
        <w:rPr>
          <w:rFonts w:ascii="Corbel" w:hAnsi="Corbel"/>
          <w:b/>
        </w:rPr>
        <w:t>(</w:t>
      </w:r>
      <w:r w:rsidR="005F4E01">
        <w:rPr>
          <w:rFonts w:ascii="Corbel" w:hAnsi="Corbel"/>
          <w:b/>
        </w:rPr>
        <w:t>15</w:t>
      </w:r>
      <w:r w:rsidRPr="00FE7F43">
        <w:rPr>
          <w:rFonts w:ascii="Corbel" w:hAnsi="Corbel"/>
          <w:b/>
        </w:rPr>
        <w:t xml:space="preserve"> minutes)</w:t>
      </w:r>
    </w:p>
    <w:p w14:paraId="550618A2" w14:textId="4B6C5379" w:rsidR="007A4776" w:rsidRPr="007A4776" w:rsidRDefault="00F84FF7" w:rsidP="007A4776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Story of Harris’s breakthrough with</w:t>
      </w:r>
      <w:r w:rsidR="00440B19">
        <w:rPr>
          <w:rFonts w:ascii="Corbel" w:hAnsi="Corbel"/>
        </w:rPr>
        <w:t xml:space="preserve"> his student</w:t>
      </w:r>
      <w:r>
        <w:rPr>
          <w:rFonts w:ascii="Corbel" w:hAnsi="Corbel"/>
        </w:rPr>
        <w:t xml:space="preserve"> Timothy: Extension through the metaphor of an original and cover song activity—practice in pairs </w:t>
      </w:r>
      <w:r w:rsidRPr="00FE7F43">
        <w:rPr>
          <w:rFonts w:ascii="Corbel" w:hAnsi="Corbel"/>
          <w:b/>
        </w:rPr>
        <w:t>(</w:t>
      </w:r>
      <w:r w:rsidR="005F4E01">
        <w:rPr>
          <w:rFonts w:ascii="Corbel" w:hAnsi="Corbel"/>
          <w:b/>
        </w:rPr>
        <w:t>15</w:t>
      </w:r>
      <w:r w:rsidRPr="00FE7F43">
        <w:rPr>
          <w:rFonts w:ascii="Corbel" w:hAnsi="Corbel"/>
          <w:b/>
        </w:rPr>
        <w:t xml:space="preserve"> minutes)</w:t>
      </w:r>
      <w:r w:rsidR="003D5139">
        <w:rPr>
          <w:rFonts w:ascii="Corbel" w:hAnsi="Corbel"/>
          <w:b/>
        </w:rPr>
        <w:t xml:space="preserve"> </w:t>
      </w:r>
    </w:p>
    <w:p w14:paraId="303F7DE6" w14:textId="04927701" w:rsidR="00F84FF7" w:rsidRDefault="002C707C" w:rsidP="00FE7F43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Extending dance moves using karaoke version of Uptown Funk and slide with dancing moves</w:t>
      </w:r>
      <w:r w:rsidR="00FE7F43">
        <w:rPr>
          <w:rFonts w:ascii="Corbel" w:hAnsi="Corbel"/>
        </w:rPr>
        <w:t xml:space="preserve"> </w:t>
      </w:r>
      <w:r w:rsidR="00FE7F43" w:rsidRPr="00F52861">
        <w:rPr>
          <w:rFonts w:ascii="Corbel" w:hAnsi="Corbel"/>
          <w:b/>
        </w:rPr>
        <w:t>(5 minute</w:t>
      </w:r>
      <w:r w:rsidR="00F52861">
        <w:rPr>
          <w:rFonts w:ascii="Corbel" w:hAnsi="Corbel"/>
          <w:b/>
        </w:rPr>
        <w:t>s</w:t>
      </w:r>
      <w:r w:rsidR="00FE7F43" w:rsidRPr="00F52861">
        <w:rPr>
          <w:rFonts w:ascii="Corbel" w:hAnsi="Corbel"/>
          <w:b/>
        </w:rPr>
        <w:t>)</w:t>
      </w:r>
      <w:r w:rsidR="00FE7F43">
        <w:rPr>
          <w:rFonts w:ascii="Corbel" w:hAnsi="Corbel"/>
        </w:rPr>
        <w:t xml:space="preserve">. </w:t>
      </w:r>
      <w:hyperlink r:id="rId12" w:history="1">
        <w:r w:rsidR="008E2737" w:rsidRPr="00565B82">
          <w:rPr>
            <w:rStyle w:val="Hyperlink"/>
            <w:rFonts w:ascii="Corbel" w:hAnsi="Corbel"/>
          </w:rPr>
          <w:t>https://youtu.be/MIvbL01uqpU</w:t>
        </w:r>
      </w:hyperlink>
    </w:p>
    <w:p w14:paraId="0EF3CC55" w14:textId="148022B9" w:rsidR="00F52861" w:rsidRDefault="00650227" w:rsidP="00F52861">
      <w:pPr>
        <w:pStyle w:val="ListParagraph"/>
        <w:rPr>
          <w:rFonts w:ascii="Corbel" w:hAnsi="Corbel"/>
        </w:rPr>
      </w:pPr>
      <w:r>
        <w:rPr>
          <w:rFonts w:ascii="Corbel" w:hAnsi="Corbel"/>
        </w:rPr>
        <w:t>Lyrics to say aloud</w:t>
      </w:r>
      <w:r w:rsidR="00F52861">
        <w:rPr>
          <w:rFonts w:ascii="Corbel" w:hAnsi="Corbel"/>
        </w:rPr>
        <w:t xml:space="preserve">: </w:t>
      </w:r>
    </w:p>
    <w:p w14:paraId="39F2835D" w14:textId="77777777" w:rsidR="00F52861" w:rsidRDefault="00F52861" w:rsidP="00F52861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Add, built up, spin, and move beyond!</w:t>
      </w:r>
    </w:p>
    <w:p w14:paraId="27A66040" w14:textId="77777777" w:rsidR="00F52861" w:rsidRDefault="00F52861" w:rsidP="00F52861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 xml:space="preserve">Dig down to the root! Dig down! That’s right. Find the root now. </w:t>
      </w:r>
    </w:p>
    <w:p w14:paraId="3D040C10" w14:textId="296EDEBB" w:rsidR="00F52861" w:rsidRPr="007A4776" w:rsidRDefault="00F52861" w:rsidP="007A4776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Move across to a new context. Apply in a new context!</w:t>
      </w:r>
    </w:p>
    <w:p w14:paraId="5207A130" w14:textId="59C72FCC" w:rsidR="00F52861" w:rsidRPr="00CE27D6" w:rsidRDefault="00CE27D6" w:rsidP="00FE7F43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Discuss three varieties of</w:t>
      </w:r>
      <w:r w:rsidR="00F52861">
        <w:rPr>
          <w:rFonts w:ascii="Corbel" w:hAnsi="Corbel"/>
        </w:rPr>
        <w:t xml:space="preserve"> extension sentence starters</w:t>
      </w:r>
      <w:r>
        <w:rPr>
          <w:rFonts w:ascii="Corbel" w:hAnsi="Corbel"/>
        </w:rPr>
        <w:t xml:space="preserve"> that map onto dance moves</w:t>
      </w:r>
      <w:r w:rsidR="00F52861">
        <w:rPr>
          <w:rFonts w:ascii="Corbel" w:hAnsi="Corbel"/>
        </w:rPr>
        <w:t xml:space="preserve"> </w:t>
      </w:r>
      <w:r>
        <w:rPr>
          <w:rFonts w:ascii="Corbel" w:hAnsi="Corbel"/>
          <w:b/>
        </w:rPr>
        <w:t>(3</w:t>
      </w:r>
      <w:r w:rsidR="00F52861" w:rsidRPr="00F52861">
        <w:rPr>
          <w:rFonts w:ascii="Corbel" w:hAnsi="Corbel"/>
          <w:b/>
        </w:rPr>
        <w:t xml:space="preserve"> minutes)</w:t>
      </w:r>
    </w:p>
    <w:p w14:paraId="7AFC1B32" w14:textId="630B3BCD" w:rsidR="00CE27D6" w:rsidRPr="00D23DA0" w:rsidRDefault="00CE27D6" w:rsidP="00FE7F43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Review two sample extension paragraphs </w:t>
      </w:r>
      <w:r>
        <w:rPr>
          <w:rFonts w:ascii="Corbel" w:hAnsi="Corbel"/>
          <w:b/>
        </w:rPr>
        <w:t>(5 minutes)</w:t>
      </w:r>
    </w:p>
    <w:p w14:paraId="15EB47B9" w14:textId="4847B989" w:rsidR="001E3CE7" w:rsidRPr="001E3CE7" w:rsidRDefault="00650227" w:rsidP="001E3CE7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Transition into text set on schools monitoring teens online</w:t>
      </w:r>
      <w:r w:rsidR="00A621BD">
        <w:rPr>
          <w:rFonts w:ascii="Corbel" w:hAnsi="Corbel"/>
        </w:rPr>
        <w:t xml:space="preserve"> </w:t>
      </w:r>
      <w:r w:rsidR="001E3CE7" w:rsidRPr="007A4776">
        <w:rPr>
          <w:rFonts w:ascii="Corbel" w:hAnsi="Corbel"/>
          <w:b/>
          <w:color w:val="008000"/>
          <w:u w:val="single"/>
        </w:rPr>
        <w:t xml:space="preserve">(total </w:t>
      </w:r>
      <w:r w:rsidR="007A4776">
        <w:rPr>
          <w:rFonts w:ascii="Corbel" w:hAnsi="Corbel"/>
          <w:b/>
          <w:color w:val="008000"/>
          <w:u w:val="single"/>
        </w:rPr>
        <w:t xml:space="preserve">approx. </w:t>
      </w:r>
      <w:r w:rsidR="001E3CE7" w:rsidRPr="007A4776">
        <w:rPr>
          <w:rFonts w:ascii="Corbel" w:hAnsi="Corbel"/>
          <w:b/>
          <w:color w:val="008000"/>
          <w:u w:val="single"/>
        </w:rPr>
        <w:t>45 minutes)</w:t>
      </w:r>
    </w:p>
    <w:p w14:paraId="2576FCEE" w14:textId="77777777" w:rsidR="001E3CE7" w:rsidRDefault="001E3CE7" w:rsidP="001E3CE7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Read Sengupta article individually. </w:t>
      </w:r>
      <w:r w:rsidRPr="00A621BD">
        <w:rPr>
          <w:rFonts w:ascii="Corbel" w:hAnsi="Corbel"/>
          <w:b/>
        </w:rPr>
        <w:t>(10 minutes)</w:t>
      </w:r>
    </w:p>
    <w:p w14:paraId="60D1F0AE" w14:textId="77777777" w:rsidR="001E3CE7" w:rsidRDefault="001E3CE7" w:rsidP="001E3CE7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Answer discussion questions from Schulten individually and then move into large group discussion. </w:t>
      </w:r>
      <w:r w:rsidRPr="00A621BD">
        <w:rPr>
          <w:rFonts w:ascii="Corbel" w:hAnsi="Corbel"/>
          <w:b/>
        </w:rPr>
        <w:t>(10 minutes)</w:t>
      </w:r>
    </w:p>
    <w:p w14:paraId="710B2238" w14:textId="77777777" w:rsidR="001E3CE7" w:rsidRDefault="001E3CE7" w:rsidP="001E3CE7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Use graphic organizer to select and extend two quotations or ideas from Sengupta’s article. </w:t>
      </w:r>
      <w:r w:rsidRPr="00A621BD">
        <w:rPr>
          <w:rFonts w:ascii="Corbel" w:hAnsi="Corbel"/>
          <w:b/>
        </w:rPr>
        <w:t>(10 minutes)</w:t>
      </w:r>
    </w:p>
    <w:p w14:paraId="32075DDF" w14:textId="369B417A" w:rsidR="001E3CE7" w:rsidRPr="007A4776" w:rsidRDefault="001E3CE7" w:rsidP="001E3CE7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Refer to three varieties of sentence starters sheet to practice the Harris move extending in a brief paragraph about monitoring teens online. Show sample paragraph (slide 16), which extends Sengupta </w:t>
      </w:r>
      <w:r w:rsidRPr="00A621BD">
        <w:rPr>
          <w:rFonts w:ascii="Corbel" w:hAnsi="Corbel"/>
          <w:b/>
        </w:rPr>
        <w:t>(15 minutes)</w:t>
      </w:r>
    </w:p>
    <w:p w14:paraId="258C6429" w14:textId="1C157C1D" w:rsidR="001E3CE7" w:rsidRPr="001C2C2E" w:rsidRDefault="001E3CE7" w:rsidP="001E3CE7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lastRenderedPageBreak/>
        <w:t xml:space="preserve">Recap Harris ideas and emphasize that writers never extend in insolation. However, to teach argumentative writing it may be helpful to show the choreography one step at a time.  </w:t>
      </w:r>
      <w:r w:rsidR="001C2C2E" w:rsidRPr="00F52861">
        <w:rPr>
          <w:rFonts w:ascii="Corbel" w:hAnsi="Corbel"/>
          <w:b/>
        </w:rPr>
        <w:t>(5 minute</w:t>
      </w:r>
      <w:r w:rsidR="001C2C2E">
        <w:rPr>
          <w:rFonts w:ascii="Corbel" w:hAnsi="Corbel"/>
          <w:b/>
        </w:rPr>
        <w:t>s</w:t>
      </w:r>
      <w:r w:rsidR="001C2C2E" w:rsidRPr="00F52861">
        <w:rPr>
          <w:rFonts w:ascii="Corbel" w:hAnsi="Corbel"/>
          <w:b/>
        </w:rPr>
        <w:t>)</w:t>
      </w:r>
    </w:p>
    <w:p w14:paraId="7F471E87" w14:textId="02A1A4AD" w:rsidR="001C2C2E" w:rsidRPr="001E3CE7" w:rsidRDefault="00830268" w:rsidP="001E3CE7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Evaluation, feedback and reflection form. </w:t>
      </w:r>
      <w:r w:rsidRPr="00F52861">
        <w:rPr>
          <w:rFonts w:ascii="Corbel" w:hAnsi="Corbel"/>
          <w:b/>
        </w:rPr>
        <w:t>(5 minute</w:t>
      </w:r>
      <w:r>
        <w:rPr>
          <w:rFonts w:ascii="Corbel" w:hAnsi="Corbel"/>
          <w:b/>
        </w:rPr>
        <w:t>s</w:t>
      </w:r>
      <w:r w:rsidRPr="00F52861">
        <w:rPr>
          <w:rFonts w:ascii="Corbel" w:hAnsi="Corbel"/>
          <w:b/>
        </w:rPr>
        <w:t>)</w:t>
      </w:r>
    </w:p>
    <w:p w14:paraId="0F9C8ED8" w14:textId="26A35957" w:rsidR="00F52861" w:rsidRDefault="00F52861" w:rsidP="00F52861">
      <w:pPr>
        <w:rPr>
          <w:rFonts w:ascii="Corbel" w:hAnsi="Corbel"/>
        </w:rPr>
      </w:pPr>
    </w:p>
    <w:p w14:paraId="12F896A3" w14:textId="77777777" w:rsidR="00F52861" w:rsidRDefault="00F52861" w:rsidP="00F52861">
      <w:pPr>
        <w:rPr>
          <w:rFonts w:ascii="Corbel" w:hAnsi="Corbel"/>
        </w:rPr>
      </w:pPr>
    </w:p>
    <w:p w14:paraId="54D4C944" w14:textId="64D332AC" w:rsidR="0091224E" w:rsidRDefault="004E4204">
      <w:pPr>
        <w:rPr>
          <w:rFonts w:ascii="Corbel" w:hAnsi="Corbel"/>
          <w:b/>
        </w:rPr>
      </w:pPr>
      <w:r w:rsidRPr="005160F8">
        <w:rPr>
          <w:rFonts w:ascii="Corbel" w:hAnsi="Corbel"/>
          <w:b/>
        </w:rPr>
        <w:t>Rationale</w:t>
      </w:r>
    </w:p>
    <w:p w14:paraId="014EEA61" w14:textId="6886A544" w:rsidR="005160F8" w:rsidRDefault="005160F8" w:rsidP="005160F8">
      <w:pPr>
        <w:pStyle w:val="FreeForm"/>
        <w:rPr>
          <w:rFonts w:ascii="Corbel" w:hAnsi="Corbel"/>
        </w:rPr>
      </w:pPr>
      <w:r>
        <w:rPr>
          <w:rFonts w:ascii="Corbel" w:hAnsi="Corbel"/>
        </w:rPr>
        <w:t>All</w:t>
      </w:r>
      <w:r w:rsidRPr="00912B79">
        <w:rPr>
          <w:rFonts w:ascii="Corbel" w:hAnsi="Corbel"/>
        </w:rPr>
        <w:t xml:space="preserve"> activities </w:t>
      </w:r>
      <w:r>
        <w:rPr>
          <w:rFonts w:ascii="Corbel" w:hAnsi="Corbel"/>
        </w:rPr>
        <w:t>I present today</w:t>
      </w:r>
      <w:r w:rsidRPr="00912B79">
        <w:rPr>
          <w:rFonts w:ascii="Corbel" w:hAnsi="Corbel"/>
        </w:rPr>
        <w:t xml:space="preserve"> </w:t>
      </w:r>
      <w:r>
        <w:rPr>
          <w:rFonts w:ascii="Corbel" w:hAnsi="Corbel"/>
        </w:rPr>
        <w:t>are accompanied with the hope that you can transfer the concept</w:t>
      </w:r>
      <w:r w:rsidRPr="00912B79">
        <w:rPr>
          <w:rFonts w:ascii="Corbel" w:hAnsi="Corbel"/>
        </w:rPr>
        <w:t xml:space="preserve"> of </w:t>
      </w:r>
      <w:r>
        <w:rPr>
          <w:rFonts w:ascii="Corbel" w:hAnsi="Corbel"/>
        </w:rPr>
        <w:t>extending and awareness of the practice of extension into</w:t>
      </w:r>
      <w:r w:rsidRPr="00912B7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student </w:t>
      </w:r>
      <w:r w:rsidRPr="00912B79">
        <w:rPr>
          <w:rFonts w:ascii="Corbel" w:hAnsi="Corbel"/>
        </w:rPr>
        <w:t>writing</w:t>
      </w:r>
      <w:r>
        <w:rPr>
          <w:rFonts w:ascii="Corbel" w:hAnsi="Corbel"/>
        </w:rPr>
        <w:t xml:space="preserve"> in your</w:t>
      </w:r>
      <w:r w:rsidRPr="00912B79">
        <w:rPr>
          <w:rFonts w:ascii="Corbel" w:hAnsi="Corbel"/>
        </w:rPr>
        <w:t xml:space="preserve"> own classrooms for your specific grade level. </w:t>
      </w:r>
      <w:r w:rsidR="00C73E72">
        <w:rPr>
          <w:rFonts w:ascii="Corbel" w:hAnsi="Corbel"/>
        </w:rPr>
        <w:t>Extending is challenging to teach</w:t>
      </w:r>
      <w:r w:rsidR="004D6002">
        <w:rPr>
          <w:rFonts w:ascii="Corbel" w:hAnsi="Corbel"/>
        </w:rPr>
        <w:t xml:space="preserve">, in part, because writers never make any single move in isolation from other moves. </w:t>
      </w:r>
      <w:r w:rsidR="007D79A5">
        <w:rPr>
          <w:rFonts w:ascii="Corbel" w:hAnsi="Corbel"/>
        </w:rPr>
        <w:t>My goal is that by</w:t>
      </w:r>
      <w:r w:rsidR="004D6002">
        <w:rPr>
          <w:rFonts w:ascii="Corbel" w:hAnsi="Corbel"/>
        </w:rPr>
        <w:t xml:space="preserve"> slowing down and demonstrating the choreographic sequence</w:t>
      </w:r>
      <w:r w:rsidR="007D79A5">
        <w:rPr>
          <w:rFonts w:ascii="Corbel" w:hAnsi="Corbel"/>
        </w:rPr>
        <w:t xml:space="preserve"> of extension</w:t>
      </w:r>
      <w:r w:rsidR="004D6002">
        <w:rPr>
          <w:rFonts w:ascii="Corbel" w:hAnsi="Corbel"/>
        </w:rPr>
        <w:t>, which is employed by more experienced writers,</w:t>
      </w:r>
      <w:r w:rsidR="007D79A5">
        <w:rPr>
          <w:rFonts w:ascii="Corbel" w:hAnsi="Corbel"/>
        </w:rPr>
        <w:t xml:space="preserve"> we </w:t>
      </w:r>
      <w:r w:rsidR="004D6002">
        <w:rPr>
          <w:rFonts w:ascii="Corbel" w:hAnsi="Corbel"/>
        </w:rPr>
        <w:t>can</w:t>
      </w:r>
      <w:r w:rsidR="007D79A5">
        <w:rPr>
          <w:rFonts w:ascii="Corbel" w:hAnsi="Corbel"/>
        </w:rPr>
        <w:t xml:space="preserve"> </w:t>
      </w:r>
      <w:r w:rsidR="007D79A5" w:rsidRPr="007D79A5">
        <w:rPr>
          <w:rFonts w:ascii="Corbel" w:hAnsi="Corbel"/>
          <w:i/>
        </w:rPr>
        <w:t>all</w:t>
      </w:r>
      <w:r w:rsidR="004D6002">
        <w:rPr>
          <w:rFonts w:ascii="Corbel" w:hAnsi="Corbel"/>
        </w:rPr>
        <w:t xml:space="preserve"> learn to extend the practice </w:t>
      </w:r>
      <w:r w:rsidR="001A0FBC">
        <w:rPr>
          <w:rFonts w:ascii="Corbel" w:hAnsi="Corbel"/>
        </w:rPr>
        <w:t xml:space="preserve">until it </w:t>
      </w:r>
      <w:r w:rsidR="004D6002">
        <w:rPr>
          <w:rFonts w:ascii="Corbel" w:hAnsi="Corbel"/>
        </w:rPr>
        <w:t>become</w:t>
      </w:r>
      <w:r w:rsidR="001A0FBC">
        <w:rPr>
          <w:rFonts w:ascii="Corbel" w:hAnsi="Corbel"/>
        </w:rPr>
        <w:t>s</w:t>
      </w:r>
      <w:r w:rsidR="004D6002">
        <w:rPr>
          <w:rFonts w:ascii="Corbel" w:hAnsi="Corbel"/>
        </w:rPr>
        <w:t xml:space="preserve"> second nature in our </w:t>
      </w:r>
      <w:r w:rsidR="004D6002" w:rsidRPr="004D6002">
        <w:rPr>
          <w:rFonts w:ascii="Corbel" w:hAnsi="Corbel"/>
          <w:lang w:val="en-CA"/>
        </w:rPr>
        <w:t>repertoire</w:t>
      </w:r>
      <w:r w:rsidR="001A0FBC">
        <w:rPr>
          <w:rFonts w:ascii="Corbel" w:hAnsi="Corbel"/>
          <w:lang w:val="en-CA"/>
        </w:rPr>
        <w:t>s</w:t>
      </w:r>
      <w:r w:rsidR="004D6002">
        <w:rPr>
          <w:rFonts w:ascii="Corbel" w:hAnsi="Corbel"/>
          <w:lang w:val="en-CA"/>
        </w:rPr>
        <w:t>.</w:t>
      </w:r>
    </w:p>
    <w:p w14:paraId="5C3FE016" w14:textId="77777777" w:rsidR="005160F8" w:rsidRDefault="005160F8" w:rsidP="005160F8">
      <w:pPr>
        <w:pStyle w:val="FreeForm"/>
        <w:rPr>
          <w:rFonts w:ascii="Corbel" w:hAnsi="Corbel"/>
        </w:rPr>
      </w:pPr>
    </w:p>
    <w:p w14:paraId="57EFFC30" w14:textId="48298ED0" w:rsidR="005160F8" w:rsidRPr="00912B79" w:rsidRDefault="005160F8" w:rsidP="005160F8">
      <w:pPr>
        <w:pStyle w:val="FreeForm"/>
        <w:rPr>
          <w:rFonts w:ascii="Corbel" w:hAnsi="Corbel"/>
        </w:rPr>
      </w:pPr>
      <w:r>
        <w:rPr>
          <w:rFonts w:ascii="Corbel" w:hAnsi="Corbel"/>
        </w:rPr>
        <w:t>Caveat: This lesson plan is a starting point in an evolving conversation about the argumentative</w:t>
      </w:r>
      <w:r w:rsidR="000B44E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move known as </w:t>
      </w:r>
      <w:r w:rsidR="00B36430">
        <w:rPr>
          <w:rFonts w:ascii="Corbel" w:hAnsi="Corbel"/>
        </w:rPr>
        <w:t>‘</w:t>
      </w:r>
      <w:r>
        <w:rPr>
          <w:rFonts w:ascii="Corbel" w:hAnsi="Corbel"/>
        </w:rPr>
        <w:t>extension.</w:t>
      </w:r>
      <w:r w:rsidR="00B36430">
        <w:rPr>
          <w:rFonts w:ascii="Corbel" w:hAnsi="Corbel"/>
        </w:rPr>
        <w:t>’</w:t>
      </w:r>
      <w:r>
        <w:rPr>
          <w:rFonts w:ascii="Corbel" w:hAnsi="Corbel"/>
        </w:rPr>
        <w:t xml:space="preserve"> I borrow heavily from Joseph Harris’ articulation of extending and how to t</w:t>
      </w:r>
      <w:r w:rsidR="00A03673">
        <w:rPr>
          <w:rFonts w:ascii="Corbel" w:hAnsi="Corbel"/>
        </w:rPr>
        <w:t xml:space="preserve">each it to our students using </w:t>
      </w:r>
      <w:r>
        <w:rPr>
          <w:rFonts w:ascii="Corbel" w:hAnsi="Corbel"/>
        </w:rPr>
        <w:t>the sources listed below.</w:t>
      </w:r>
    </w:p>
    <w:p w14:paraId="647EF409" w14:textId="77777777" w:rsidR="005160F8" w:rsidRDefault="005160F8">
      <w:pPr>
        <w:rPr>
          <w:b/>
        </w:rPr>
      </w:pPr>
    </w:p>
    <w:p w14:paraId="4E86C9D3" w14:textId="33CC0DE8" w:rsidR="00B36430" w:rsidRDefault="00B36430" w:rsidP="00B36430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Works Cited</w:t>
      </w:r>
    </w:p>
    <w:p w14:paraId="66016ACC" w14:textId="77777777" w:rsidR="00B36430" w:rsidRDefault="00B36430" w:rsidP="00B36430">
      <w:pPr>
        <w:jc w:val="center"/>
        <w:rPr>
          <w:rFonts w:ascii="Corbel" w:hAnsi="Corbel"/>
          <w:b/>
        </w:rPr>
      </w:pPr>
    </w:p>
    <w:p w14:paraId="22DD2A46" w14:textId="77777777" w:rsidR="00B36430" w:rsidRPr="00B36430" w:rsidRDefault="00B36430" w:rsidP="00B36430">
      <w:pPr>
        <w:rPr>
          <w:rFonts w:ascii="Corbel" w:hAnsi="Corbel"/>
        </w:rPr>
      </w:pPr>
      <w:r w:rsidRPr="00B36430">
        <w:rPr>
          <w:rFonts w:ascii="Corbel" w:hAnsi="Corbel"/>
          <w:lang w:val="en-US"/>
        </w:rPr>
        <w:t xml:space="preserve">Harris, Joseph. </w:t>
      </w:r>
      <w:r w:rsidRPr="00B36430">
        <w:rPr>
          <w:rFonts w:ascii="Corbel" w:hAnsi="Corbel"/>
          <w:i/>
          <w:iCs/>
          <w:lang w:val="en-US"/>
        </w:rPr>
        <w:t>Rewriting: How to Do Things with Texts.</w:t>
      </w:r>
      <w:r w:rsidRPr="00B36430">
        <w:rPr>
          <w:rFonts w:ascii="Corbel" w:hAnsi="Corbel"/>
          <w:lang w:val="en-US"/>
        </w:rPr>
        <w:t xml:space="preserve"> Logan, UT: Utah State UP, 2006.</w:t>
      </w:r>
      <w:r w:rsidRPr="00B36430">
        <w:rPr>
          <w:rFonts w:ascii="Corbel" w:hAnsi="Corbel"/>
        </w:rPr>
        <w:t xml:space="preserve"> </w:t>
      </w:r>
    </w:p>
    <w:p w14:paraId="1318040E" w14:textId="1618BFE7" w:rsidR="00B36430" w:rsidRPr="00B36430" w:rsidRDefault="00B36430" w:rsidP="00B36430">
      <w:pPr>
        <w:rPr>
          <w:rFonts w:ascii="Corbel" w:hAnsi="Corbel"/>
        </w:rPr>
      </w:pPr>
    </w:p>
    <w:p w14:paraId="5F6B0E17" w14:textId="2A0DB366" w:rsidR="00B36430" w:rsidRPr="00F844E4" w:rsidRDefault="00B36430" w:rsidP="00B36430">
      <w:pPr>
        <w:rPr>
          <w:rFonts w:ascii="Corbel" w:hAnsi="Corbel"/>
        </w:rPr>
      </w:pPr>
      <w:r>
        <w:rPr>
          <w:rFonts w:ascii="Corbel" w:hAnsi="Corbel"/>
        </w:rPr>
        <w:t>---</w:t>
      </w:r>
      <w:r w:rsidR="00CE0FEF">
        <w:rPr>
          <w:rFonts w:ascii="Corbel" w:hAnsi="Corbel"/>
        </w:rPr>
        <w:t>. “</w:t>
      </w:r>
      <w:r w:rsidR="000A49F8">
        <w:rPr>
          <w:rFonts w:ascii="Corbel" w:hAnsi="Corbel"/>
        </w:rPr>
        <w:t>Revision as a Critical P</w:t>
      </w:r>
      <w:r w:rsidR="00CE0FEF">
        <w:rPr>
          <w:rFonts w:ascii="Corbel" w:hAnsi="Corbel"/>
        </w:rPr>
        <w:t>ractice.”</w:t>
      </w:r>
      <w:r w:rsidRPr="00B36430">
        <w:rPr>
          <w:rFonts w:ascii="Corbel" w:hAnsi="Corbel"/>
        </w:rPr>
        <w:t> </w:t>
      </w:r>
      <w:r w:rsidRPr="00B36430">
        <w:rPr>
          <w:rFonts w:ascii="Corbel" w:hAnsi="Corbel"/>
          <w:i/>
          <w:iCs/>
        </w:rPr>
        <w:t>College English</w:t>
      </w:r>
      <w:r w:rsidRPr="00B36430">
        <w:rPr>
          <w:rFonts w:ascii="Corbel" w:hAnsi="Corbel"/>
        </w:rPr>
        <w:t> (2003): 577-592.</w:t>
      </w:r>
    </w:p>
    <w:sectPr w:rsidR="00B36430" w:rsidRPr="00F844E4" w:rsidSect="00A45E84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3A4E6" w14:textId="77777777" w:rsidR="003D5139" w:rsidRDefault="003D5139" w:rsidP="00176A06">
      <w:r>
        <w:separator/>
      </w:r>
    </w:p>
  </w:endnote>
  <w:endnote w:type="continuationSeparator" w:id="0">
    <w:p w14:paraId="1898128F" w14:textId="77777777" w:rsidR="003D5139" w:rsidRDefault="003D5139" w:rsidP="001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16BD" w14:textId="77777777" w:rsidR="003D5139" w:rsidRDefault="003D5139" w:rsidP="00D50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E988C" w14:textId="77777777" w:rsidR="003D5139" w:rsidRDefault="003D5139" w:rsidP="0017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F4E45" w14:textId="5E6A4654" w:rsidR="003D5139" w:rsidRPr="00D356AE" w:rsidRDefault="003D5139" w:rsidP="00176A06">
    <w:pPr>
      <w:pStyle w:val="Footer"/>
      <w:framePr w:w="2427" w:wrap="around" w:vAnchor="text" w:hAnchor="page" w:x="9082" w:y="109"/>
      <w:rPr>
        <w:rStyle w:val="PageNumber"/>
        <w:rFonts w:ascii="Corbel" w:hAnsi="Corbel"/>
        <w:sz w:val="22"/>
        <w:szCs w:val="22"/>
      </w:rPr>
    </w:pPr>
    <w:r w:rsidRPr="00D356AE">
      <w:rPr>
        <w:rStyle w:val="PageNumber"/>
        <w:rFonts w:ascii="Corbel" w:hAnsi="Corbel"/>
        <w:sz w:val="22"/>
        <w:szCs w:val="22"/>
      </w:rPr>
      <w:t xml:space="preserve">                     Shumake </w:t>
    </w:r>
    <w:r w:rsidRPr="00D356AE">
      <w:rPr>
        <w:rStyle w:val="PageNumber"/>
        <w:rFonts w:ascii="Corbel" w:hAnsi="Corbel"/>
        <w:sz w:val="22"/>
        <w:szCs w:val="22"/>
      </w:rPr>
      <w:fldChar w:fldCharType="begin"/>
    </w:r>
    <w:r w:rsidRPr="00D356AE">
      <w:rPr>
        <w:rStyle w:val="PageNumber"/>
        <w:rFonts w:ascii="Corbel" w:hAnsi="Corbel"/>
        <w:sz w:val="22"/>
        <w:szCs w:val="22"/>
      </w:rPr>
      <w:instrText xml:space="preserve">PAGE  </w:instrText>
    </w:r>
    <w:r w:rsidRPr="00D356AE">
      <w:rPr>
        <w:rStyle w:val="PageNumber"/>
        <w:rFonts w:ascii="Corbel" w:hAnsi="Corbel"/>
        <w:sz w:val="22"/>
        <w:szCs w:val="22"/>
      </w:rPr>
      <w:fldChar w:fldCharType="separate"/>
    </w:r>
    <w:r w:rsidR="005D1579">
      <w:rPr>
        <w:rStyle w:val="PageNumber"/>
        <w:rFonts w:ascii="Corbel" w:hAnsi="Corbel"/>
        <w:noProof/>
        <w:sz w:val="22"/>
        <w:szCs w:val="22"/>
      </w:rPr>
      <w:t>1</w:t>
    </w:r>
    <w:r w:rsidRPr="00D356AE">
      <w:rPr>
        <w:rStyle w:val="PageNumber"/>
        <w:rFonts w:ascii="Corbel" w:hAnsi="Corbel"/>
        <w:sz w:val="22"/>
        <w:szCs w:val="22"/>
      </w:rPr>
      <w:fldChar w:fldCharType="end"/>
    </w:r>
  </w:p>
  <w:p w14:paraId="7ADE19C3" w14:textId="77777777" w:rsidR="003D5139" w:rsidRDefault="003D5139" w:rsidP="00176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EBF88" w14:textId="77777777" w:rsidR="003D5139" w:rsidRDefault="003D5139" w:rsidP="00176A06">
      <w:r>
        <w:separator/>
      </w:r>
    </w:p>
  </w:footnote>
  <w:footnote w:type="continuationSeparator" w:id="0">
    <w:p w14:paraId="6B26C5CA" w14:textId="77777777" w:rsidR="003D5139" w:rsidRDefault="003D5139" w:rsidP="0017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DA7"/>
    <w:multiLevelType w:val="hybridMultilevel"/>
    <w:tmpl w:val="6910E9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3048A"/>
    <w:multiLevelType w:val="hybridMultilevel"/>
    <w:tmpl w:val="B0A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42DF"/>
    <w:multiLevelType w:val="hybridMultilevel"/>
    <w:tmpl w:val="3C363C14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1717973"/>
    <w:multiLevelType w:val="hybridMultilevel"/>
    <w:tmpl w:val="BE94DCB8"/>
    <w:lvl w:ilvl="0" w:tplc="5BDA1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44E75"/>
    <w:multiLevelType w:val="hybridMultilevel"/>
    <w:tmpl w:val="52A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8D"/>
    <w:multiLevelType w:val="hybridMultilevel"/>
    <w:tmpl w:val="8B5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3D12"/>
    <w:multiLevelType w:val="hybridMultilevel"/>
    <w:tmpl w:val="55FAD9FC"/>
    <w:lvl w:ilvl="0" w:tplc="04090011">
      <w:start w:val="1"/>
      <w:numFmt w:val="decimal"/>
      <w:lvlText w:val="%1)"/>
      <w:lvlJc w:val="left"/>
      <w:pPr>
        <w:ind w:left="1013" w:hanging="360"/>
      </w:p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>
    <w:nsid w:val="56D3218F"/>
    <w:multiLevelType w:val="hybridMultilevel"/>
    <w:tmpl w:val="C150BE30"/>
    <w:lvl w:ilvl="0" w:tplc="5A74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911EC"/>
    <w:multiLevelType w:val="hybridMultilevel"/>
    <w:tmpl w:val="A3207318"/>
    <w:lvl w:ilvl="0" w:tplc="A16C1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25DA1"/>
    <w:multiLevelType w:val="hybridMultilevel"/>
    <w:tmpl w:val="65EC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6E99"/>
    <w:multiLevelType w:val="hybridMultilevel"/>
    <w:tmpl w:val="849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3402"/>
    <w:multiLevelType w:val="hybridMultilevel"/>
    <w:tmpl w:val="CE148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4"/>
    <w:rsid w:val="000A2E33"/>
    <w:rsid w:val="000A468E"/>
    <w:rsid w:val="000A49F8"/>
    <w:rsid w:val="000B44E4"/>
    <w:rsid w:val="000C34AC"/>
    <w:rsid w:val="000D5FF8"/>
    <w:rsid w:val="00176A06"/>
    <w:rsid w:val="00192178"/>
    <w:rsid w:val="001A0FBC"/>
    <w:rsid w:val="001C2C2E"/>
    <w:rsid w:val="001E3CE7"/>
    <w:rsid w:val="001E5436"/>
    <w:rsid w:val="00234F0A"/>
    <w:rsid w:val="002C14CD"/>
    <w:rsid w:val="002C707C"/>
    <w:rsid w:val="0038381C"/>
    <w:rsid w:val="003839B9"/>
    <w:rsid w:val="0038719C"/>
    <w:rsid w:val="0039184F"/>
    <w:rsid w:val="00397655"/>
    <w:rsid w:val="003D5139"/>
    <w:rsid w:val="00440B19"/>
    <w:rsid w:val="00456824"/>
    <w:rsid w:val="00463BB8"/>
    <w:rsid w:val="00464B5B"/>
    <w:rsid w:val="0049739B"/>
    <w:rsid w:val="004C73ED"/>
    <w:rsid w:val="004D6002"/>
    <w:rsid w:val="004E4204"/>
    <w:rsid w:val="004E6E15"/>
    <w:rsid w:val="00500AFD"/>
    <w:rsid w:val="00510007"/>
    <w:rsid w:val="005160F8"/>
    <w:rsid w:val="0055119C"/>
    <w:rsid w:val="00565B82"/>
    <w:rsid w:val="005D1579"/>
    <w:rsid w:val="005F4E01"/>
    <w:rsid w:val="00615258"/>
    <w:rsid w:val="006333F2"/>
    <w:rsid w:val="006415DC"/>
    <w:rsid w:val="00650227"/>
    <w:rsid w:val="006A348B"/>
    <w:rsid w:val="006A429E"/>
    <w:rsid w:val="006A42B9"/>
    <w:rsid w:val="00704FA7"/>
    <w:rsid w:val="00713118"/>
    <w:rsid w:val="00736D44"/>
    <w:rsid w:val="00747AAE"/>
    <w:rsid w:val="00760BF5"/>
    <w:rsid w:val="007A4776"/>
    <w:rsid w:val="007D67E8"/>
    <w:rsid w:val="007D79A5"/>
    <w:rsid w:val="007E38D3"/>
    <w:rsid w:val="007E3A18"/>
    <w:rsid w:val="00826C77"/>
    <w:rsid w:val="00830268"/>
    <w:rsid w:val="008440E9"/>
    <w:rsid w:val="00845778"/>
    <w:rsid w:val="008A122E"/>
    <w:rsid w:val="008A338C"/>
    <w:rsid w:val="008A6CC7"/>
    <w:rsid w:val="008E2737"/>
    <w:rsid w:val="0091224E"/>
    <w:rsid w:val="009202A5"/>
    <w:rsid w:val="00922007"/>
    <w:rsid w:val="00943330"/>
    <w:rsid w:val="00945FC8"/>
    <w:rsid w:val="009B2F05"/>
    <w:rsid w:val="009D2FFF"/>
    <w:rsid w:val="009F6E68"/>
    <w:rsid w:val="00A03673"/>
    <w:rsid w:val="00A40C2E"/>
    <w:rsid w:val="00A45E84"/>
    <w:rsid w:val="00A621BD"/>
    <w:rsid w:val="00A67F3F"/>
    <w:rsid w:val="00A87882"/>
    <w:rsid w:val="00AB1B98"/>
    <w:rsid w:val="00AC2048"/>
    <w:rsid w:val="00AE69E4"/>
    <w:rsid w:val="00B36430"/>
    <w:rsid w:val="00B436F6"/>
    <w:rsid w:val="00B7273A"/>
    <w:rsid w:val="00BB5EE9"/>
    <w:rsid w:val="00C1393E"/>
    <w:rsid w:val="00C73E72"/>
    <w:rsid w:val="00CD0BDD"/>
    <w:rsid w:val="00CE0FEF"/>
    <w:rsid w:val="00CE27D6"/>
    <w:rsid w:val="00CF4808"/>
    <w:rsid w:val="00D13A9D"/>
    <w:rsid w:val="00D23DA0"/>
    <w:rsid w:val="00D356AE"/>
    <w:rsid w:val="00D50881"/>
    <w:rsid w:val="00D8130C"/>
    <w:rsid w:val="00DE0772"/>
    <w:rsid w:val="00DE0DFC"/>
    <w:rsid w:val="00E100DE"/>
    <w:rsid w:val="00E17254"/>
    <w:rsid w:val="00E305C2"/>
    <w:rsid w:val="00E57E93"/>
    <w:rsid w:val="00E85CED"/>
    <w:rsid w:val="00EF2801"/>
    <w:rsid w:val="00F52861"/>
    <w:rsid w:val="00F844E4"/>
    <w:rsid w:val="00F84FF7"/>
    <w:rsid w:val="00F87E24"/>
    <w:rsid w:val="00F97CD2"/>
    <w:rsid w:val="00FA4010"/>
    <w:rsid w:val="00FE7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9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4"/>
    <w:pPr>
      <w:spacing w:after="0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84"/>
    <w:rPr>
      <w:rFonts w:ascii="Lucida Grande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76A06"/>
  </w:style>
  <w:style w:type="paragraph" w:styleId="Header">
    <w:name w:val="header"/>
    <w:basedOn w:val="Normal"/>
    <w:link w:val="Head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A06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A42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13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B82"/>
    <w:rPr>
      <w:color w:val="800080" w:themeColor="followedHyperlink"/>
      <w:u w:val="single"/>
    </w:rPr>
  </w:style>
  <w:style w:type="paragraph" w:customStyle="1" w:styleId="FreeForm">
    <w:name w:val="Free Form"/>
    <w:rsid w:val="005160F8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4"/>
    <w:pPr>
      <w:spacing w:after="0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84"/>
    <w:rPr>
      <w:rFonts w:ascii="Lucida Grande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76A06"/>
  </w:style>
  <w:style w:type="paragraph" w:styleId="Header">
    <w:name w:val="header"/>
    <w:basedOn w:val="Normal"/>
    <w:link w:val="Head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A06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A42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13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B82"/>
    <w:rPr>
      <w:color w:val="800080" w:themeColor="followedHyperlink"/>
      <w:u w:val="single"/>
    </w:rPr>
  </w:style>
  <w:style w:type="paragraph" w:customStyle="1" w:styleId="FreeForm">
    <w:name w:val="Free Form"/>
    <w:rsid w:val="005160F8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MIvbL01uqpU" TargetMode="External"/><Relationship Id="rId12" Type="http://schemas.openxmlformats.org/officeDocument/2006/relationships/hyperlink" Target="https://youtu.be/MIvbL01uqp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shumake@email.arizona.edu" TargetMode="External"/><Relationship Id="rId9" Type="http://schemas.openxmlformats.org/officeDocument/2006/relationships/hyperlink" Target="https://youtu.be/wiyYozeOoKs" TargetMode="External"/><Relationship Id="rId10" Type="http://schemas.openxmlformats.org/officeDocument/2006/relationships/hyperlink" Target="https://youtu.be/fbdd_Fasz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Macintosh Word</Application>
  <DocSecurity>0</DocSecurity>
  <Lines>28</Lines>
  <Paragraphs>7</Paragraphs>
  <ScaleCrop>false</ScaleCrop>
  <Company>University of Arizona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Shumake</dc:creator>
  <cp:keywords/>
  <dc:description/>
  <cp:lastModifiedBy>Jessica Shumake</cp:lastModifiedBy>
  <cp:revision>2</cp:revision>
  <cp:lastPrinted>2015-07-21T17:17:00Z</cp:lastPrinted>
  <dcterms:created xsi:type="dcterms:W3CDTF">2015-07-21T17:20:00Z</dcterms:created>
  <dcterms:modified xsi:type="dcterms:W3CDTF">2015-07-21T17:20:00Z</dcterms:modified>
</cp:coreProperties>
</file>